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C" w:rsidRDefault="00FA205C" w:rsidP="00FA205C">
      <w:pPr>
        <w:pStyle w:val="Default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                        </w:t>
      </w:r>
      <w:r>
        <w:rPr>
          <w:sz w:val="32"/>
          <w:szCs w:val="32"/>
        </w:rPr>
        <w:t xml:space="preserve">О т ч е т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НЧ”Д-р Емануил Рангелов 1969г.” с. Плазище общ. Джебел, обл. Кърджали за 201</w:t>
      </w:r>
      <w:r>
        <w:rPr>
          <w:sz w:val="23"/>
          <w:szCs w:val="23"/>
          <w:lang w:val="bg-BG"/>
        </w:rPr>
        <w:t>9</w:t>
      </w:r>
      <w:r>
        <w:rPr>
          <w:sz w:val="23"/>
          <w:szCs w:val="23"/>
        </w:rPr>
        <w:t xml:space="preserve"> г.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Читалище „Д-р Емануил Рангелов 1969” Работи за задоволяване на населението и приобщаване на населението към ценностите и постиженията на науката, изкуството и културата, развива и обогатява културния живот в населеното място. Подобрява дейността на читалището. Читалището работи</w:t>
      </w:r>
      <w:r w:rsidRPr="00FA20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съвместно с училището и детската градина, поддържа връзка с читалищe ”Хр. Смирненски-1924” гр. Джебел и РБ” Н.Й.Вапцаров” Кърджали.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Библиотечна дейност </w:t>
      </w:r>
    </w:p>
    <w:p w:rsidR="00FA205C" w:rsidRDefault="00FA205C" w:rsidP="00FA205C">
      <w:pPr>
        <w:pStyle w:val="Default"/>
        <w:rPr>
          <w:sz w:val="23"/>
          <w:szCs w:val="23"/>
        </w:rPr>
      </w:pP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През отчетния период са раздадени 8</w:t>
      </w:r>
      <w:r>
        <w:rPr>
          <w:sz w:val="23"/>
          <w:szCs w:val="23"/>
          <w:lang w:val="bg-BG"/>
        </w:rPr>
        <w:t>11</w:t>
      </w:r>
      <w:r>
        <w:rPr>
          <w:sz w:val="23"/>
          <w:szCs w:val="23"/>
        </w:rPr>
        <w:t xml:space="preserve"> библиотечни документа, броя на читателите е 4</w:t>
      </w:r>
      <w:r>
        <w:rPr>
          <w:sz w:val="23"/>
          <w:szCs w:val="23"/>
          <w:lang w:val="bg-BG"/>
        </w:rPr>
        <w:t>0</w:t>
      </w:r>
      <w:r>
        <w:rPr>
          <w:sz w:val="23"/>
          <w:szCs w:val="23"/>
        </w:rPr>
        <w:t xml:space="preserve"> , посещенията са 16</w:t>
      </w:r>
      <w:r>
        <w:rPr>
          <w:sz w:val="23"/>
          <w:szCs w:val="23"/>
          <w:lang w:val="bg-BG"/>
        </w:rPr>
        <w:t>72</w:t>
      </w:r>
      <w:r>
        <w:rPr>
          <w:sz w:val="23"/>
          <w:szCs w:val="23"/>
        </w:rPr>
        <w:t xml:space="preserve">. Библиатечния фонд се състои от 6938 библиотечни документа.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Библиотеката е най- посещаваното място ,където хората осъществяват социални контакти , четат периодичния печат, с който разполага библиотеката и съответно взимат книги.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Културно-масова дейност </w:t>
      </w:r>
    </w:p>
    <w:p w:rsidR="00FA205C" w:rsidRDefault="00FA205C" w:rsidP="00FA205C">
      <w:pPr>
        <w:pStyle w:val="Default"/>
        <w:rPr>
          <w:sz w:val="23"/>
          <w:szCs w:val="23"/>
        </w:rPr>
      </w:pP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Читалището взe активно участие в отбелязването на национални, регионални и местни празници, отбелязването на бележити дати и годишнини, изготвяне на витрини, кътове, изложби.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През изминалия период бяха проведени следните по-важни и актуални мероприятия: </w:t>
      </w:r>
    </w:p>
    <w:p w:rsidR="00FA205C" w:rsidRDefault="00FA205C" w:rsidP="00FA20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1.Отбелязването на 19 февруари- Денят на Левски , бе проведена литературна беседа на тема „</w:t>
      </w:r>
      <w:r w:rsidRPr="00FA205C">
        <w:rPr>
          <w:color w:val="auto"/>
          <w:sz w:val="23"/>
          <w:szCs w:val="23"/>
          <w:lang w:val="bg-BG"/>
        </w:rPr>
        <w:t>Левски – наша национална гордост</w:t>
      </w:r>
      <w:r>
        <w:rPr>
          <w:sz w:val="23"/>
          <w:szCs w:val="23"/>
        </w:rPr>
        <w:t xml:space="preserve">”, за тази цел имаше изготвен рецитал, викторини, кът с книги и снимки, които отразяват живота и делото на Апостола. </w:t>
      </w:r>
    </w:p>
    <w:p w:rsidR="00FA205C" w:rsidRDefault="00FA205C" w:rsidP="00FA20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2.С възрастни баби и с деца от предучилищна възраст и деца от началните класове бе проведено тържество за посрещане на „Баба Марта”, тържествено бе проведено по указание на бабите, според запомнените от тях традиции. </w:t>
      </w:r>
    </w:p>
    <w:p w:rsidR="00FA205C" w:rsidRDefault="00FA205C" w:rsidP="00FA20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3.Много често се провеждах Дамски партита посветени на Осми март, настъпването на пролетта, честване на рожденни дни, кръщенета и др . </w:t>
      </w:r>
    </w:p>
    <w:p w:rsidR="00FA205C" w:rsidRDefault="00FA205C" w:rsidP="00FA20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4.Читалището взe участие в Отбелязването на Седмица на детската книга , Майските културни празници, честването на 19- Май- Денят на Джебел,където взимаме активно участие в кулинарната изложба и изложбата с ръкоделия на нашите жени. </w:t>
      </w:r>
    </w:p>
    <w:p w:rsidR="00FA205C" w:rsidRDefault="00FA205C" w:rsidP="00FA205C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5.Организира честване на Коледните и Новогодишните празници.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6.Организира по различни поводи детски утра и литературни четения. </w:t>
      </w:r>
    </w:p>
    <w:p w:rsidR="00FA205C" w:rsidRDefault="00FA205C" w:rsidP="00FA205C">
      <w:pPr>
        <w:pStyle w:val="Default"/>
        <w:rPr>
          <w:sz w:val="23"/>
          <w:szCs w:val="23"/>
        </w:rPr>
      </w:pP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Организационна дейност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Читалището поддържа своя членска маса, ръководи се от Общото събрание, от Устава на читалището и от Закона на НЧ в Република България. Провеждат се много често заседания на читалищното настоятелство и веднъж годишно Отчетно събрание , на което се прави отчет на изминалия период и се приема план- програма, с която се очертава дейност на читалището за следващия период. Отчетното събрание на читалището бе проведено на 08.03.2019 год.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4.Материално-техническата база </w:t>
      </w:r>
    </w:p>
    <w:p w:rsidR="00FA205C" w:rsidRDefault="00FA205C" w:rsidP="00FA205C">
      <w:pPr>
        <w:pStyle w:val="Default"/>
        <w:rPr>
          <w:sz w:val="23"/>
          <w:szCs w:val="23"/>
        </w:rPr>
      </w:pP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Помещението отредено за читалище се намира в сградата на кметството,и от тази гледна точка читалището е освободена от ангажимента да се грижи и извършва ремонт на сградата . Единствено трябва да опазваме предоставеното ни помещение , опазване на библиотечния фонд и грижи за неговото нарастване и обогатяване , опазване на народните носии, с които разполага читалището, а те са в добро състояние. </w:t>
      </w:r>
    </w:p>
    <w:p w:rsidR="00FA205C" w:rsidRDefault="00FA205C" w:rsidP="00FA20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5.Партньорство </w:t>
      </w:r>
    </w:p>
    <w:p w:rsidR="00FA205C" w:rsidRDefault="00FA205C" w:rsidP="00FA205C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Основни партньори в дейността на читалището са : Кметството с. Плазище, общ. Джебел, читалища от региона с които си сътрудничим и обменяме добри практики. </w:t>
      </w:r>
    </w:p>
    <w:p w:rsidR="00FA205C" w:rsidRPr="00FA205C" w:rsidRDefault="00FA205C" w:rsidP="00FA205C">
      <w:pPr>
        <w:rPr>
          <w:lang w:val="bg-BG"/>
        </w:rPr>
      </w:pPr>
    </w:p>
    <w:sectPr w:rsidR="00FA205C" w:rsidRPr="00FA205C" w:rsidSect="00D31339">
      <w:pgSz w:w="11907" w:h="16839" w:code="9"/>
      <w:pgMar w:top="1276" w:right="851" w:bottom="851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510"/>
  <w:drawingGridVerticalSpacing w:val="170"/>
  <w:displayHorizontalDrawingGridEvery w:val="2"/>
  <w:characterSpacingControl w:val="doNotCompress"/>
  <w:compat/>
  <w:rsids>
    <w:rsidRoot w:val="00FA205C"/>
    <w:rsid w:val="00027307"/>
    <w:rsid w:val="00071137"/>
    <w:rsid w:val="00183949"/>
    <w:rsid w:val="001A43F7"/>
    <w:rsid w:val="0021264C"/>
    <w:rsid w:val="00251DCF"/>
    <w:rsid w:val="002F4A7B"/>
    <w:rsid w:val="00527109"/>
    <w:rsid w:val="00551040"/>
    <w:rsid w:val="005F63AA"/>
    <w:rsid w:val="00633A8E"/>
    <w:rsid w:val="00723DAC"/>
    <w:rsid w:val="00791582"/>
    <w:rsid w:val="007E7A31"/>
    <w:rsid w:val="0081618A"/>
    <w:rsid w:val="00945B37"/>
    <w:rsid w:val="00A86214"/>
    <w:rsid w:val="00B42EF2"/>
    <w:rsid w:val="00C1568B"/>
    <w:rsid w:val="00D21A9C"/>
    <w:rsid w:val="00D31339"/>
    <w:rsid w:val="00E817B7"/>
    <w:rsid w:val="00F9439C"/>
    <w:rsid w:val="00FA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05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2020-04-28T08:00:00Z</dcterms:created>
  <dcterms:modified xsi:type="dcterms:W3CDTF">2020-04-28T08:09:00Z</dcterms:modified>
</cp:coreProperties>
</file>